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B8AAA" w14:textId="77777777" w:rsidR="004C1F29" w:rsidRPr="000017D0" w:rsidRDefault="004C1F29" w:rsidP="004C1F29">
      <w:pPr>
        <w:rPr>
          <w:rFonts w:cs="Tahoma"/>
        </w:rPr>
      </w:pPr>
    </w:p>
    <w:p w14:paraId="026C3578" w14:textId="0C4BFCF6" w:rsidR="000754BE" w:rsidRDefault="000754BE" w:rsidP="004C1F29">
      <w:pPr>
        <w:rPr>
          <w:sz w:val="20"/>
          <w:szCs w:val="20"/>
        </w:rPr>
      </w:pPr>
    </w:p>
    <w:p w14:paraId="760B69E2" w14:textId="77777777" w:rsidR="00C669E5" w:rsidRPr="005E4764" w:rsidRDefault="00C669E5" w:rsidP="00C669E5">
      <w:pPr>
        <w:jc w:val="both"/>
        <w:rPr>
          <w:rFonts w:cs="Tahoma"/>
          <w:color w:val="00194D"/>
          <w:sz w:val="20"/>
          <w:szCs w:val="20"/>
        </w:rPr>
      </w:pPr>
      <w:bookmarkStart w:id="0" w:name="_Hlk148537366"/>
      <w:r w:rsidRPr="005E4764">
        <w:rPr>
          <w:rFonts w:cs="Tahoma"/>
          <w:sz w:val="20"/>
          <w:szCs w:val="20"/>
        </w:rPr>
        <w:t xml:space="preserve">Pridružite se ekipi Luke Koper, kjer se boste srečevali z izzivi in izvrstnimi priložnostmi, spoštovanjem sodelavcev, konkurenčnim plačilom ter uspešno organizacijsko kulturo, ki prepozna in ceni vaše prispevke in vam pomaga doseči vaše karierne cilje in osebno rast. S svojo strokovnostjo, ambicioznostjo in samoiniciativnostjo se nam lahko pridružite </w:t>
      </w:r>
    </w:p>
    <w:p w14:paraId="11EE80E9" w14:textId="405D5B34" w:rsidR="00C669E5" w:rsidRDefault="00C669E5" w:rsidP="00C669E5">
      <w:pPr>
        <w:jc w:val="both"/>
        <w:rPr>
          <w:b/>
          <w:color w:val="2E74B5" w:themeColor="accent5" w:themeShade="BF"/>
          <w:sz w:val="20"/>
          <w:szCs w:val="20"/>
        </w:rPr>
      </w:pPr>
    </w:p>
    <w:p w14:paraId="05059959" w14:textId="2158CC98" w:rsidR="00A61982" w:rsidRDefault="00C669E5" w:rsidP="00C669E5">
      <w:pPr>
        <w:jc w:val="both"/>
        <w:rPr>
          <w:b/>
          <w:bCs/>
          <w:color w:val="0070C0"/>
          <w:sz w:val="24"/>
          <w:szCs w:val="24"/>
        </w:rPr>
      </w:pPr>
      <w:r w:rsidRPr="005E4764">
        <w:rPr>
          <w:sz w:val="20"/>
          <w:szCs w:val="20"/>
        </w:rPr>
        <w:t>za opravljanje del in nalog prostega delovnega mesta</w:t>
      </w:r>
      <w:r w:rsidR="00AF5407">
        <w:rPr>
          <w:b/>
          <w:bCs/>
          <w:color w:val="0070C0"/>
          <w:sz w:val="24"/>
          <w:szCs w:val="24"/>
        </w:rPr>
        <w:t>: SAMOSTOJNI</w:t>
      </w:r>
      <w:r w:rsidR="005F7637">
        <w:rPr>
          <w:b/>
          <w:bCs/>
          <w:color w:val="0070C0"/>
          <w:sz w:val="24"/>
          <w:szCs w:val="24"/>
        </w:rPr>
        <w:t xml:space="preserve"> </w:t>
      </w:r>
      <w:r w:rsidR="00AF5407">
        <w:rPr>
          <w:b/>
          <w:bCs/>
          <w:color w:val="0070C0"/>
          <w:sz w:val="24"/>
          <w:szCs w:val="24"/>
        </w:rPr>
        <w:t>STROKOVNI DELAVEC (področje notranje revizije)</w:t>
      </w:r>
      <w:r w:rsidR="0090480F">
        <w:rPr>
          <w:b/>
          <w:bCs/>
          <w:color w:val="0070C0"/>
          <w:sz w:val="24"/>
          <w:szCs w:val="24"/>
        </w:rPr>
        <w:t>- IT REVIZOR</w:t>
      </w:r>
    </w:p>
    <w:p w14:paraId="4955DDC7" w14:textId="77777777" w:rsidR="007D54AB" w:rsidRDefault="007D54AB" w:rsidP="009E0C58">
      <w:pPr>
        <w:outlineLvl w:val="0"/>
        <w:rPr>
          <w:rFonts w:eastAsia="SimSun" w:cs="Tahoma"/>
          <w:b/>
          <w:lang w:eastAsia="zh-CN"/>
        </w:rPr>
      </w:pPr>
    </w:p>
    <w:p w14:paraId="2CE7116B" w14:textId="77777777" w:rsidR="007D54AB" w:rsidRDefault="007D54AB" w:rsidP="009E0C58">
      <w:pPr>
        <w:outlineLvl w:val="0"/>
        <w:rPr>
          <w:rFonts w:eastAsia="SimSun" w:cs="Tahoma"/>
          <w:b/>
          <w:lang w:eastAsia="zh-CN"/>
        </w:rPr>
      </w:pPr>
    </w:p>
    <w:p w14:paraId="7E176D7B" w14:textId="3E4F5D00" w:rsidR="009E0C58" w:rsidRPr="00F93F73" w:rsidRDefault="009E0C58" w:rsidP="009E0C58">
      <w:pPr>
        <w:outlineLvl w:val="0"/>
        <w:rPr>
          <w:rFonts w:eastAsia="SimSun" w:cs="Tahoma"/>
          <w:b/>
          <w:lang w:eastAsia="zh-CN"/>
        </w:rPr>
      </w:pPr>
      <w:r w:rsidRPr="00F93F73">
        <w:rPr>
          <w:rFonts w:eastAsia="SimSun" w:cs="Tahoma"/>
          <w:b/>
          <w:lang w:eastAsia="zh-CN"/>
        </w:rPr>
        <w:t>Ključne naloge so:</w:t>
      </w:r>
    </w:p>
    <w:p w14:paraId="6532115F" w14:textId="77777777" w:rsidR="00D95F29" w:rsidRPr="0010681E" w:rsidRDefault="00D95F29" w:rsidP="00D95F29">
      <w:pPr>
        <w:numPr>
          <w:ilvl w:val="0"/>
          <w:numId w:val="2"/>
        </w:numPr>
        <w:rPr>
          <w:rFonts w:cs="Tahoma"/>
          <w:color w:val="000000"/>
          <w:sz w:val="20"/>
        </w:rPr>
      </w:pPr>
      <w:r w:rsidRPr="0010681E">
        <w:rPr>
          <w:rFonts w:cs="Tahoma"/>
          <w:color w:val="000000"/>
          <w:sz w:val="20"/>
        </w:rPr>
        <w:t>Izvajanje notranjih revizij: načrtovanje, izvajanje, poročanje in spremljanje ter svetovanje v skladu s hierarhijo pravil notranjega revidiranja</w:t>
      </w:r>
    </w:p>
    <w:p w14:paraId="4CD15808" w14:textId="77777777" w:rsidR="00D95F29" w:rsidRPr="0010681E" w:rsidRDefault="00D95F29" w:rsidP="00D95F29">
      <w:pPr>
        <w:numPr>
          <w:ilvl w:val="0"/>
          <w:numId w:val="2"/>
        </w:numPr>
        <w:rPr>
          <w:rFonts w:cs="Tahoma"/>
          <w:color w:val="000000"/>
          <w:sz w:val="20"/>
        </w:rPr>
      </w:pPr>
      <w:r w:rsidRPr="0010681E">
        <w:rPr>
          <w:rFonts w:cs="Tahoma"/>
          <w:color w:val="000000"/>
          <w:sz w:val="20"/>
        </w:rPr>
        <w:t>Priprava načrtov, delovnih programov, poročil in drugih zahtevnih gradiv</w:t>
      </w:r>
    </w:p>
    <w:p w14:paraId="162B01AD" w14:textId="77777777" w:rsidR="00D95F29" w:rsidRPr="0010681E" w:rsidRDefault="00D95F29" w:rsidP="00D95F29">
      <w:pPr>
        <w:numPr>
          <w:ilvl w:val="0"/>
          <w:numId w:val="2"/>
        </w:numPr>
        <w:rPr>
          <w:rFonts w:cs="Tahoma"/>
          <w:color w:val="000000"/>
          <w:sz w:val="20"/>
        </w:rPr>
      </w:pPr>
      <w:r w:rsidRPr="0010681E">
        <w:rPr>
          <w:rFonts w:cs="Tahoma"/>
          <w:color w:val="000000"/>
          <w:sz w:val="20"/>
        </w:rPr>
        <w:t>Ocenjevanje tveganj pri posamezni reviziji in sistemov notranjih kontrol</w:t>
      </w:r>
    </w:p>
    <w:p w14:paraId="0AEC0A5D" w14:textId="77777777" w:rsidR="00D95F29" w:rsidRPr="0010681E" w:rsidRDefault="00D95F29" w:rsidP="00D95F29">
      <w:pPr>
        <w:numPr>
          <w:ilvl w:val="0"/>
          <w:numId w:val="2"/>
        </w:numPr>
        <w:rPr>
          <w:rFonts w:cs="Tahoma"/>
          <w:color w:val="000000"/>
          <w:sz w:val="20"/>
        </w:rPr>
      </w:pPr>
      <w:r w:rsidRPr="0010681E">
        <w:rPr>
          <w:rFonts w:cs="Tahoma"/>
          <w:color w:val="000000"/>
          <w:sz w:val="20"/>
        </w:rPr>
        <w:t>Pridobivanje, ocenjevanje in dokumentiranje dokazov, ki podpirajo revizijske ugotovitve</w:t>
      </w:r>
    </w:p>
    <w:p w14:paraId="1C565453" w14:textId="77777777" w:rsidR="00D95F29" w:rsidRPr="0010681E" w:rsidRDefault="00D95F29" w:rsidP="00D95F29">
      <w:pPr>
        <w:numPr>
          <w:ilvl w:val="0"/>
          <w:numId w:val="2"/>
        </w:numPr>
        <w:rPr>
          <w:rFonts w:cs="Tahoma"/>
          <w:color w:val="000000"/>
          <w:sz w:val="20"/>
        </w:rPr>
      </w:pPr>
      <w:r w:rsidRPr="0010681E">
        <w:rPr>
          <w:rFonts w:cs="Tahoma"/>
          <w:color w:val="000000"/>
          <w:sz w:val="20"/>
        </w:rPr>
        <w:t>Izvajanje ustreznih testiranj kontrol in podatkov</w:t>
      </w:r>
    </w:p>
    <w:p w14:paraId="36EDB305" w14:textId="77777777" w:rsidR="00D95F29" w:rsidRDefault="00D95F29" w:rsidP="00D95F29">
      <w:pPr>
        <w:numPr>
          <w:ilvl w:val="0"/>
          <w:numId w:val="2"/>
        </w:numPr>
        <w:rPr>
          <w:rFonts w:cs="Tahoma"/>
          <w:sz w:val="20"/>
        </w:rPr>
      </w:pPr>
      <w:r w:rsidRPr="0010681E">
        <w:rPr>
          <w:rFonts w:cs="Tahoma"/>
          <w:sz w:val="20"/>
        </w:rPr>
        <w:t>Opravljanje drugih del v skladu z navodili nadrejenega</w:t>
      </w:r>
    </w:p>
    <w:p w14:paraId="4CC088CB" w14:textId="77777777" w:rsidR="009E0C58" w:rsidRDefault="009E0C58" w:rsidP="009E0C58">
      <w:pPr>
        <w:rPr>
          <w:rFonts w:cs="Tahoma"/>
          <w:sz w:val="20"/>
          <w:szCs w:val="20"/>
        </w:rPr>
      </w:pPr>
    </w:p>
    <w:p w14:paraId="58308BBF" w14:textId="77777777" w:rsidR="00FB10AE" w:rsidRPr="00FB10AE" w:rsidRDefault="00FB10AE" w:rsidP="00FB10AE">
      <w:pPr>
        <w:jc w:val="both"/>
        <w:rPr>
          <w:rFonts w:cs="Tahoma"/>
          <w:sz w:val="20"/>
          <w:szCs w:val="20"/>
        </w:rPr>
      </w:pPr>
      <w:r w:rsidRPr="00FB10AE">
        <w:rPr>
          <w:rFonts w:cs="Tahoma"/>
          <w:sz w:val="20"/>
          <w:szCs w:val="20"/>
        </w:rPr>
        <w:t>V okviru navedenega delovnega mesta se bodo izvajale predvsem naslednje naloge:</w:t>
      </w:r>
    </w:p>
    <w:p w14:paraId="596E0F01" w14:textId="77777777" w:rsidR="00FB10AE" w:rsidRPr="00FB10AE" w:rsidRDefault="00FB10AE" w:rsidP="00FB10AE">
      <w:pPr>
        <w:rPr>
          <w:rFonts w:cs="Tahoma"/>
          <w:sz w:val="20"/>
          <w:szCs w:val="20"/>
        </w:rPr>
      </w:pPr>
    </w:p>
    <w:p w14:paraId="6E42736D" w14:textId="77777777" w:rsidR="00FB10AE" w:rsidRPr="00FB10AE" w:rsidRDefault="00FB10AE" w:rsidP="00FB10AE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FB10AE">
        <w:rPr>
          <w:rFonts w:cs="Tahoma"/>
          <w:sz w:val="20"/>
          <w:szCs w:val="20"/>
          <w:lang w:eastAsia="en-US"/>
        </w:rPr>
        <w:t>samostojno načrtovanje in izvajanje notranjih revizij na področju informacijskih tehnologij,</w:t>
      </w:r>
    </w:p>
    <w:p w14:paraId="0653032E" w14:textId="77777777" w:rsidR="00FB10AE" w:rsidRPr="00FB10AE" w:rsidRDefault="00FB10AE" w:rsidP="00FB10AE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FB10AE">
        <w:rPr>
          <w:rFonts w:cs="Tahoma"/>
          <w:sz w:val="20"/>
          <w:szCs w:val="20"/>
          <w:lang w:eastAsia="en-US"/>
        </w:rPr>
        <w:t>presojanje splošnih in aplikativnih IT kontrol,</w:t>
      </w:r>
    </w:p>
    <w:p w14:paraId="39ADA273" w14:textId="77777777" w:rsidR="00FB10AE" w:rsidRPr="00FB10AE" w:rsidRDefault="00FB10AE" w:rsidP="00FB10AE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FB10AE">
        <w:rPr>
          <w:rFonts w:cs="Tahoma"/>
          <w:sz w:val="20"/>
          <w:szCs w:val="20"/>
          <w:lang w:eastAsia="en-US"/>
        </w:rPr>
        <w:t>ocenjevanje tveganj informacijske varnosti in kibernetske varnosti,</w:t>
      </w:r>
    </w:p>
    <w:p w14:paraId="553DEC18" w14:textId="77777777" w:rsidR="00FB10AE" w:rsidRPr="00FB10AE" w:rsidRDefault="00FB10AE" w:rsidP="00FB10AE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FB10AE">
        <w:rPr>
          <w:rFonts w:cs="Tahoma"/>
          <w:sz w:val="20"/>
          <w:szCs w:val="20"/>
          <w:lang w:eastAsia="en-US"/>
        </w:rPr>
        <w:t>izvajanje revizij informacijskih sistemov, poslovnih aplikacij, IT infrastrukture,</w:t>
      </w:r>
    </w:p>
    <w:p w14:paraId="43973826" w14:textId="77777777" w:rsidR="00FB10AE" w:rsidRPr="00FB10AE" w:rsidRDefault="00FB10AE" w:rsidP="00FB10AE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FB10AE">
        <w:rPr>
          <w:rFonts w:cs="Tahoma"/>
          <w:sz w:val="20"/>
          <w:szCs w:val="20"/>
          <w:lang w:eastAsia="en-US"/>
        </w:rPr>
        <w:t>preverjanje skladnosti z zakonodajo, internimi akti in standardi s področja IT,</w:t>
      </w:r>
    </w:p>
    <w:p w14:paraId="1B51E512" w14:textId="77777777" w:rsidR="00FB10AE" w:rsidRPr="00FB10AE" w:rsidRDefault="00FB10AE" w:rsidP="00FB10AE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278" w:lineRule="auto"/>
        <w:contextualSpacing/>
        <w:textAlignment w:val="baseline"/>
        <w:rPr>
          <w:rFonts w:cs="Tahoma"/>
          <w:sz w:val="20"/>
          <w:szCs w:val="20"/>
          <w:lang w:eastAsia="zh-CN"/>
        </w:rPr>
      </w:pPr>
      <w:r w:rsidRPr="00FB10AE">
        <w:rPr>
          <w:rFonts w:cs="Tahoma"/>
          <w:sz w:val="20"/>
          <w:szCs w:val="20"/>
          <w:lang w:eastAsia="en-US"/>
        </w:rPr>
        <w:t>sodelovanje pri vseh vrstah notranjih revizij z uporabo podatkovne analitike ter pridobivanjem in analizo podatkov iz informacijskih sistemov,</w:t>
      </w:r>
    </w:p>
    <w:p w14:paraId="2FCDA028" w14:textId="77777777" w:rsidR="00FB10AE" w:rsidRPr="00FB10AE" w:rsidRDefault="00FB10AE" w:rsidP="00FB10AE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278" w:lineRule="auto"/>
        <w:contextualSpacing/>
        <w:textAlignment w:val="baseline"/>
        <w:rPr>
          <w:rFonts w:cs="Tahoma"/>
          <w:sz w:val="20"/>
          <w:szCs w:val="20"/>
          <w:lang w:eastAsia="zh-CN"/>
        </w:rPr>
      </w:pPr>
      <w:r w:rsidRPr="00FB10AE">
        <w:rPr>
          <w:rFonts w:cs="Tahoma"/>
          <w:sz w:val="20"/>
          <w:szCs w:val="20"/>
          <w:lang w:eastAsia="en-US"/>
        </w:rPr>
        <w:t>izvajanje revizij s področij informacijske varnosti, varstva osebnih podatkov, neprekinjenega poslovanja in digitalizacije,</w:t>
      </w:r>
    </w:p>
    <w:p w14:paraId="7E85F658" w14:textId="77777777" w:rsidR="00FB10AE" w:rsidRPr="00FB10AE" w:rsidRDefault="00FB10AE" w:rsidP="00FB10AE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FB10AE">
        <w:rPr>
          <w:rFonts w:cs="Tahoma"/>
          <w:sz w:val="20"/>
          <w:szCs w:val="20"/>
          <w:lang w:eastAsia="en-US"/>
        </w:rPr>
        <w:t>priprava ugotovitev, priporočil in poročil za vodstvo družbe,</w:t>
      </w:r>
    </w:p>
    <w:p w14:paraId="744889AC" w14:textId="77777777" w:rsidR="00FB10AE" w:rsidRPr="00FB10AE" w:rsidRDefault="00FB10AE" w:rsidP="00FB10AE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Cs w:val="20"/>
          <w:lang w:eastAsia="en-US"/>
        </w:rPr>
      </w:pPr>
      <w:r w:rsidRPr="00FB10AE">
        <w:rPr>
          <w:rFonts w:cs="Tahoma"/>
          <w:sz w:val="20"/>
          <w:szCs w:val="20"/>
          <w:lang w:eastAsia="en-US"/>
        </w:rPr>
        <w:t>spremljanje izvedbe priporočil ter svetovanje glede izboljšanja notranjih kontrol.</w:t>
      </w:r>
    </w:p>
    <w:p w14:paraId="7DEA92B3" w14:textId="77777777" w:rsidR="00B66A33" w:rsidRDefault="00B66A33" w:rsidP="009E0C58">
      <w:pPr>
        <w:jc w:val="both"/>
        <w:rPr>
          <w:rFonts w:eastAsia="SimSun" w:cs="Tahoma"/>
          <w:sz w:val="20"/>
          <w:lang w:eastAsia="zh-CN"/>
        </w:rPr>
      </w:pPr>
    </w:p>
    <w:p w14:paraId="22E06798" w14:textId="77777777" w:rsidR="0090480F" w:rsidRDefault="0090480F" w:rsidP="00A61166">
      <w:pPr>
        <w:jc w:val="both"/>
        <w:rPr>
          <w:rFonts w:cs="Tahoma"/>
          <w:b/>
          <w:sz w:val="20"/>
          <w:u w:val="single"/>
        </w:rPr>
      </w:pPr>
    </w:p>
    <w:p w14:paraId="70EAAE96" w14:textId="77777777" w:rsidR="00BD6B69" w:rsidRPr="00BD6B69" w:rsidRDefault="00BD6B69" w:rsidP="00BD6B69">
      <w:pPr>
        <w:overflowPunct w:val="0"/>
        <w:autoSpaceDE w:val="0"/>
        <w:autoSpaceDN w:val="0"/>
        <w:adjustRightInd w:val="0"/>
        <w:textAlignment w:val="baseline"/>
        <w:rPr>
          <w:rFonts w:cs="Tahoma"/>
          <w:b/>
          <w:bCs/>
          <w:sz w:val="20"/>
          <w:szCs w:val="20"/>
          <w:lang w:eastAsia="en-US"/>
        </w:rPr>
      </w:pPr>
      <w:r w:rsidRPr="00BD6B69">
        <w:rPr>
          <w:rFonts w:cs="Tahoma"/>
          <w:b/>
          <w:bCs/>
          <w:sz w:val="20"/>
          <w:szCs w:val="20"/>
          <w:u w:val="single"/>
          <w:lang w:eastAsia="en-US"/>
        </w:rPr>
        <w:t>Kandidati, ki se bodo prijavili na prosto delovno mesto, morajo izpolnjevati naslednje pogoje</w:t>
      </w:r>
      <w:r w:rsidRPr="00BD6B69">
        <w:rPr>
          <w:rFonts w:cs="Tahoma"/>
          <w:b/>
          <w:bCs/>
          <w:sz w:val="20"/>
          <w:szCs w:val="20"/>
          <w:lang w:eastAsia="en-US"/>
        </w:rPr>
        <w:t>:</w:t>
      </w:r>
    </w:p>
    <w:p w14:paraId="7638920C" w14:textId="77777777" w:rsidR="00BD6B69" w:rsidRPr="00BD6B69" w:rsidRDefault="00BD6B69" w:rsidP="00BD6B69">
      <w:pPr>
        <w:overflowPunct w:val="0"/>
        <w:autoSpaceDE w:val="0"/>
        <w:autoSpaceDN w:val="0"/>
        <w:adjustRightInd w:val="0"/>
        <w:textAlignment w:val="baseline"/>
        <w:rPr>
          <w:rFonts w:cs="Tahoma"/>
          <w:b/>
          <w:sz w:val="20"/>
          <w:szCs w:val="20"/>
          <w:lang w:eastAsia="en-US"/>
        </w:rPr>
      </w:pPr>
    </w:p>
    <w:p w14:paraId="7347C361" w14:textId="77777777" w:rsidR="00BD6B69" w:rsidRPr="00BD6B69" w:rsidRDefault="00BD6B69" w:rsidP="00BD6B69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160" w:line="259" w:lineRule="auto"/>
        <w:contextualSpacing/>
        <w:textAlignment w:val="baseline"/>
        <w:outlineLvl w:val="0"/>
        <w:rPr>
          <w:rFonts w:eastAsia="SimSun" w:cs="Tahoma"/>
          <w:sz w:val="20"/>
          <w:szCs w:val="20"/>
          <w:lang w:eastAsia="zh-CN"/>
        </w:rPr>
      </w:pPr>
      <w:r w:rsidRPr="00BD6B69">
        <w:rPr>
          <w:rFonts w:eastAsia="SimSun" w:cs="Tahoma"/>
          <w:sz w:val="20"/>
          <w:szCs w:val="20"/>
          <w:lang w:eastAsia="zh-CN"/>
        </w:rPr>
        <w:t>VII. oz. VI/2. raven izobrazbe ekonomske/družboslovne/informacijske oziroma druge ustrezne smeri,</w:t>
      </w:r>
    </w:p>
    <w:p w14:paraId="231F452B" w14:textId="77777777" w:rsidR="00BD6B69" w:rsidRPr="00BD6B69" w:rsidRDefault="00BD6B69" w:rsidP="00BD6B69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160" w:line="259" w:lineRule="auto"/>
        <w:contextualSpacing/>
        <w:textAlignment w:val="baseline"/>
        <w:outlineLvl w:val="0"/>
        <w:rPr>
          <w:rFonts w:eastAsia="SimSun" w:cs="Tahoma"/>
          <w:sz w:val="20"/>
          <w:szCs w:val="20"/>
          <w:lang w:eastAsia="zh-CN"/>
        </w:rPr>
      </w:pPr>
      <w:r w:rsidRPr="00BD6B69">
        <w:rPr>
          <w:rFonts w:eastAsia="SimSun" w:cs="Tahoma"/>
          <w:sz w:val="20"/>
          <w:szCs w:val="20"/>
          <w:lang w:eastAsia="zh-CN"/>
        </w:rPr>
        <w:t>najmanj 3 leta delovnih izkušenj (zaželeno na področju IT revizije, informacijske varnosti, upravljanja IT ali sorodnih področij),</w:t>
      </w:r>
    </w:p>
    <w:p w14:paraId="01AD4FE0" w14:textId="77777777" w:rsidR="00BD6B69" w:rsidRPr="00BD6B69" w:rsidRDefault="00BD6B69" w:rsidP="00BD6B69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160" w:line="259" w:lineRule="auto"/>
        <w:contextualSpacing/>
        <w:textAlignment w:val="baseline"/>
        <w:rPr>
          <w:rFonts w:eastAsia="Calibri" w:cs="Tahoma"/>
          <w:iCs/>
          <w:sz w:val="20"/>
          <w:lang w:eastAsia="zh-CN"/>
        </w:rPr>
      </w:pPr>
      <w:r w:rsidRPr="00BD6B69">
        <w:rPr>
          <w:rFonts w:eastAsia="Calibri" w:cs="Tahoma"/>
          <w:iCs/>
          <w:sz w:val="20"/>
          <w:lang w:eastAsia="zh-CN"/>
        </w:rPr>
        <w:t>usposobljenost za delo z računalniškimi programi MS Office (napredno znanje).</w:t>
      </w:r>
    </w:p>
    <w:p w14:paraId="70DE0243" w14:textId="77777777" w:rsidR="00BD6B69" w:rsidRPr="00BD6B69" w:rsidRDefault="00BD6B69" w:rsidP="00BD6B69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Cs w:val="20"/>
          <w:lang w:eastAsia="en-US"/>
        </w:rPr>
      </w:pPr>
    </w:p>
    <w:p w14:paraId="1009C5E5" w14:textId="77777777" w:rsidR="00BD6B69" w:rsidRPr="00BD6B69" w:rsidRDefault="00BD6B69" w:rsidP="00BD6B69">
      <w:pPr>
        <w:spacing w:after="160" w:line="278" w:lineRule="auto"/>
        <w:rPr>
          <w:rFonts w:cs="Tahoma"/>
          <w:b/>
          <w:bCs/>
          <w:sz w:val="20"/>
          <w:szCs w:val="20"/>
          <w:lang w:eastAsia="en-US"/>
        </w:rPr>
      </w:pPr>
      <w:r w:rsidRPr="00BD6B69">
        <w:rPr>
          <w:rFonts w:cs="Tahoma"/>
          <w:b/>
          <w:bCs/>
          <w:sz w:val="20"/>
          <w:szCs w:val="20"/>
          <w:u w:val="single"/>
          <w:lang w:eastAsia="en-US"/>
        </w:rPr>
        <w:t>Od kandidatov pričakujemo tudi</w:t>
      </w:r>
      <w:r w:rsidRPr="00BD6B69">
        <w:rPr>
          <w:rFonts w:cs="Tahoma"/>
          <w:b/>
          <w:bCs/>
          <w:sz w:val="20"/>
          <w:szCs w:val="20"/>
          <w:lang w:eastAsia="en-US"/>
        </w:rPr>
        <w:t xml:space="preserve">: </w:t>
      </w:r>
    </w:p>
    <w:p w14:paraId="61F9AED7" w14:textId="77777777" w:rsidR="00BD6B69" w:rsidRPr="00BD6B69" w:rsidRDefault="00BD6B69" w:rsidP="00BD6B69">
      <w:pPr>
        <w:numPr>
          <w:ilvl w:val="0"/>
          <w:numId w:val="43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BD6B69">
        <w:rPr>
          <w:rFonts w:cs="Tahoma"/>
          <w:sz w:val="20"/>
          <w:szCs w:val="20"/>
          <w:lang w:eastAsia="en-US"/>
        </w:rPr>
        <w:t>poznavanje standardov in dobrih praks (COBIT, ISO 27001, NIST, ITIL ali primerljivo),</w:t>
      </w:r>
    </w:p>
    <w:p w14:paraId="42B56757" w14:textId="77777777" w:rsidR="00BD6B69" w:rsidRPr="00BD6B69" w:rsidRDefault="00BD6B69" w:rsidP="00BD6B69">
      <w:pPr>
        <w:numPr>
          <w:ilvl w:val="0"/>
          <w:numId w:val="43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BD6B69">
        <w:rPr>
          <w:rFonts w:cs="Tahoma"/>
          <w:sz w:val="20"/>
          <w:szCs w:val="20"/>
          <w:lang w:eastAsia="en-US"/>
        </w:rPr>
        <w:t>dobro poznavanje IT procesov in kontrolnih okvirjev,</w:t>
      </w:r>
    </w:p>
    <w:p w14:paraId="444A4A66" w14:textId="77777777" w:rsidR="00BD6B69" w:rsidRPr="00BD6B69" w:rsidRDefault="00BD6B69" w:rsidP="00BD6B69">
      <w:pPr>
        <w:numPr>
          <w:ilvl w:val="0"/>
          <w:numId w:val="43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BD6B69">
        <w:rPr>
          <w:rFonts w:cs="Tahoma"/>
          <w:sz w:val="20"/>
          <w:szCs w:val="20"/>
          <w:lang w:eastAsia="en-US"/>
        </w:rPr>
        <w:t>poznavanje področja kibernetske varnosti ter upravljanja informacijskih tveganj,</w:t>
      </w:r>
    </w:p>
    <w:p w14:paraId="71150411" w14:textId="77777777" w:rsidR="00BD6B69" w:rsidRPr="00BD6B69" w:rsidRDefault="00BD6B69" w:rsidP="00BD6B69">
      <w:pPr>
        <w:numPr>
          <w:ilvl w:val="0"/>
          <w:numId w:val="44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BD6B69">
        <w:rPr>
          <w:rFonts w:cs="Tahoma"/>
          <w:sz w:val="20"/>
          <w:szCs w:val="20"/>
          <w:lang w:eastAsia="en-US"/>
        </w:rPr>
        <w:t>aktivno znanje slovenskega jezika,</w:t>
      </w:r>
    </w:p>
    <w:p w14:paraId="4E49F849" w14:textId="77777777" w:rsidR="00BD6B69" w:rsidRPr="00BD6B69" w:rsidRDefault="00BD6B69" w:rsidP="00BD6B69">
      <w:pPr>
        <w:numPr>
          <w:ilvl w:val="0"/>
          <w:numId w:val="44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BD6B69">
        <w:rPr>
          <w:rFonts w:cs="Tahoma"/>
          <w:sz w:val="20"/>
          <w:szCs w:val="20"/>
          <w:lang w:eastAsia="en-US"/>
        </w:rPr>
        <w:t>dobro znanje angleškega jezika.</w:t>
      </w:r>
    </w:p>
    <w:p w14:paraId="06C6E8F5" w14:textId="77777777" w:rsidR="00BD6B69" w:rsidRDefault="00BD6B69" w:rsidP="00BD6B69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  <w:bCs/>
          <w:szCs w:val="20"/>
          <w:lang w:eastAsia="en-US"/>
        </w:rPr>
      </w:pPr>
    </w:p>
    <w:p w14:paraId="77A3FC6E" w14:textId="77777777" w:rsidR="00353F85" w:rsidRDefault="00353F85" w:rsidP="00BD6B69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  <w:bCs/>
          <w:szCs w:val="20"/>
          <w:lang w:eastAsia="en-US"/>
        </w:rPr>
      </w:pPr>
    </w:p>
    <w:p w14:paraId="5823BA6B" w14:textId="77777777" w:rsidR="00353F85" w:rsidRPr="00BD6B69" w:rsidRDefault="00353F85" w:rsidP="00BD6B69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  <w:bCs/>
          <w:szCs w:val="20"/>
          <w:lang w:eastAsia="en-US"/>
        </w:rPr>
      </w:pPr>
    </w:p>
    <w:p w14:paraId="190156BF" w14:textId="77777777" w:rsidR="00353F85" w:rsidRDefault="00353F85" w:rsidP="00BD6B69">
      <w:pPr>
        <w:overflowPunct w:val="0"/>
        <w:autoSpaceDE w:val="0"/>
        <w:autoSpaceDN w:val="0"/>
        <w:adjustRightInd w:val="0"/>
        <w:textAlignment w:val="baseline"/>
        <w:rPr>
          <w:rFonts w:cs="Tahoma"/>
          <w:b/>
          <w:bCs/>
          <w:sz w:val="20"/>
          <w:szCs w:val="20"/>
          <w:u w:val="single"/>
          <w:lang w:eastAsia="en-US"/>
        </w:rPr>
      </w:pPr>
    </w:p>
    <w:p w14:paraId="17E3A9B7" w14:textId="6DB377A1" w:rsidR="00BD6B69" w:rsidRPr="00BD6B69" w:rsidRDefault="00BD6B69" w:rsidP="00BD6B69">
      <w:pPr>
        <w:overflowPunct w:val="0"/>
        <w:autoSpaceDE w:val="0"/>
        <w:autoSpaceDN w:val="0"/>
        <w:adjustRightInd w:val="0"/>
        <w:textAlignment w:val="baseline"/>
        <w:rPr>
          <w:rFonts w:cs="Tahoma"/>
          <w:b/>
          <w:bCs/>
          <w:sz w:val="20"/>
          <w:szCs w:val="20"/>
          <w:u w:val="single"/>
          <w:lang w:eastAsia="en-US"/>
        </w:rPr>
      </w:pPr>
      <w:r w:rsidRPr="00BD6B69">
        <w:rPr>
          <w:rFonts w:cs="Tahoma"/>
          <w:b/>
          <w:bCs/>
          <w:sz w:val="20"/>
          <w:szCs w:val="20"/>
          <w:u w:val="single"/>
          <w:lang w:eastAsia="en-US"/>
        </w:rPr>
        <w:t>Prednost bodo imeli kandidati z:</w:t>
      </w:r>
    </w:p>
    <w:p w14:paraId="13F2997D" w14:textId="77777777" w:rsidR="00BD6B69" w:rsidRPr="00BD6B69" w:rsidRDefault="00BD6B69" w:rsidP="00BD6B69">
      <w:pPr>
        <w:overflowPunct w:val="0"/>
        <w:autoSpaceDE w:val="0"/>
        <w:autoSpaceDN w:val="0"/>
        <w:adjustRightInd w:val="0"/>
        <w:textAlignment w:val="baseline"/>
        <w:rPr>
          <w:rFonts w:cs="Tahoma"/>
          <w:b/>
          <w:bCs/>
          <w:sz w:val="20"/>
          <w:szCs w:val="20"/>
          <w:u w:val="single"/>
          <w:lang w:eastAsia="en-US"/>
        </w:rPr>
      </w:pPr>
    </w:p>
    <w:p w14:paraId="5CF7193D" w14:textId="77777777" w:rsidR="00BD6B69" w:rsidRPr="00BD6B69" w:rsidRDefault="00BD6B69" w:rsidP="00BD6B69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BD6B69">
        <w:rPr>
          <w:rFonts w:cs="Tahoma"/>
          <w:sz w:val="20"/>
          <w:szCs w:val="20"/>
          <w:lang w:eastAsia="en-US"/>
        </w:rPr>
        <w:t>zaključeno izobrazbo računalniške, informacijske, ekonomske ali organizacijske smeri,</w:t>
      </w:r>
    </w:p>
    <w:p w14:paraId="0E902848" w14:textId="77777777" w:rsidR="00BD6B69" w:rsidRPr="00BD6B69" w:rsidRDefault="00BD6B69" w:rsidP="00BD6B69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BD6B69">
        <w:rPr>
          <w:rFonts w:cs="Tahoma"/>
          <w:sz w:val="20"/>
          <w:szCs w:val="20"/>
          <w:lang w:eastAsia="en-US"/>
        </w:rPr>
        <w:t>nazivom CISA ali primerljivimi certifikati,</w:t>
      </w:r>
    </w:p>
    <w:p w14:paraId="4B6613F1" w14:textId="77777777" w:rsidR="00BD6B69" w:rsidRPr="00BD6B69" w:rsidRDefault="00BD6B69" w:rsidP="00BD6B69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BD6B69">
        <w:rPr>
          <w:rFonts w:cs="Tahoma"/>
          <w:sz w:val="20"/>
          <w:szCs w:val="20"/>
          <w:lang w:eastAsia="en-US"/>
        </w:rPr>
        <w:t>poznavanjem zahtev NIS2, DORA, ISO 27001 in drugih regulatornih okvirov,</w:t>
      </w:r>
    </w:p>
    <w:p w14:paraId="2617F0D3" w14:textId="77777777" w:rsidR="00BD6B69" w:rsidRPr="00BD6B69" w:rsidRDefault="00BD6B69" w:rsidP="00BD6B69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BD6B69">
        <w:rPr>
          <w:rFonts w:cs="Tahoma"/>
          <w:sz w:val="20"/>
          <w:szCs w:val="20"/>
          <w:lang w:eastAsia="en-US"/>
        </w:rPr>
        <w:t>izkušnjami z revizijami SAP, Microsoft, Oracle ali drugih ERP sistemov,</w:t>
      </w:r>
    </w:p>
    <w:p w14:paraId="7F7E942F" w14:textId="77777777" w:rsidR="00BD6B69" w:rsidRPr="00BD6B69" w:rsidRDefault="00BD6B69" w:rsidP="00BD6B69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BD6B69">
        <w:rPr>
          <w:rFonts w:cs="Tahoma"/>
          <w:sz w:val="20"/>
          <w:szCs w:val="20"/>
          <w:lang w:eastAsia="en-US"/>
        </w:rPr>
        <w:t>izkušnjami na področju podatkovne analitike (</w:t>
      </w:r>
      <w:proofErr w:type="spellStart"/>
      <w:r w:rsidRPr="00BD6B69">
        <w:rPr>
          <w:rFonts w:cs="Tahoma"/>
          <w:sz w:val="20"/>
          <w:szCs w:val="20"/>
          <w:lang w:eastAsia="en-US"/>
        </w:rPr>
        <w:t>Power</w:t>
      </w:r>
      <w:proofErr w:type="spellEnd"/>
      <w:r w:rsidRPr="00BD6B69">
        <w:rPr>
          <w:rFonts w:cs="Tahoma"/>
          <w:sz w:val="20"/>
          <w:szCs w:val="20"/>
          <w:lang w:eastAsia="en-US"/>
        </w:rPr>
        <w:t xml:space="preserve"> BI, </w:t>
      </w:r>
      <w:proofErr w:type="spellStart"/>
      <w:r w:rsidRPr="00BD6B69">
        <w:rPr>
          <w:rFonts w:cs="Tahoma"/>
          <w:sz w:val="20"/>
          <w:szCs w:val="20"/>
          <w:lang w:eastAsia="en-US"/>
        </w:rPr>
        <w:t>MicroStrategy</w:t>
      </w:r>
      <w:proofErr w:type="spellEnd"/>
      <w:r w:rsidRPr="00BD6B69">
        <w:rPr>
          <w:rFonts w:cs="Tahoma"/>
          <w:sz w:val="20"/>
          <w:szCs w:val="20"/>
          <w:lang w:eastAsia="en-US"/>
        </w:rPr>
        <w:t xml:space="preserve">, </w:t>
      </w:r>
      <w:proofErr w:type="spellStart"/>
      <w:r w:rsidRPr="00BD6B69">
        <w:rPr>
          <w:rFonts w:cs="Tahoma"/>
          <w:sz w:val="20"/>
          <w:szCs w:val="20"/>
          <w:lang w:eastAsia="en-US"/>
        </w:rPr>
        <w:t>Cognos</w:t>
      </w:r>
      <w:proofErr w:type="spellEnd"/>
      <w:r w:rsidRPr="00BD6B69">
        <w:rPr>
          <w:rFonts w:cs="Tahoma"/>
          <w:sz w:val="20"/>
          <w:szCs w:val="20"/>
          <w:lang w:eastAsia="en-US"/>
        </w:rPr>
        <w:t>, SQL ipd.),</w:t>
      </w:r>
    </w:p>
    <w:p w14:paraId="3607BE7E" w14:textId="77777777" w:rsidR="00BD6B69" w:rsidRPr="00BD6B69" w:rsidRDefault="00BD6B69" w:rsidP="00BD6B69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line="278" w:lineRule="auto"/>
        <w:textAlignment w:val="baseline"/>
        <w:rPr>
          <w:rFonts w:cs="Tahoma"/>
          <w:sz w:val="20"/>
          <w:szCs w:val="20"/>
          <w:lang w:eastAsia="en-US"/>
        </w:rPr>
      </w:pPr>
      <w:r w:rsidRPr="00BD6B69">
        <w:rPr>
          <w:rFonts w:cs="Tahoma"/>
          <w:sz w:val="20"/>
          <w:szCs w:val="20"/>
          <w:lang w:eastAsia="en-US"/>
        </w:rPr>
        <w:t>izkušnjami pri digitalni transformaciji ali vodenju IT projektov.</w:t>
      </w:r>
    </w:p>
    <w:p w14:paraId="6FCFB2C2" w14:textId="77777777" w:rsidR="009531D5" w:rsidRDefault="009531D5" w:rsidP="009E0C58">
      <w:pPr>
        <w:jc w:val="both"/>
        <w:rPr>
          <w:rFonts w:eastAsia="SimSun" w:cs="Tahoma"/>
          <w:sz w:val="20"/>
          <w:lang w:eastAsia="zh-CN"/>
        </w:rPr>
      </w:pPr>
    </w:p>
    <w:p w14:paraId="644BD90F" w14:textId="77777777" w:rsidR="009531D5" w:rsidRPr="00F93F73" w:rsidRDefault="009531D5" w:rsidP="009E0C58">
      <w:pPr>
        <w:jc w:val="both"/>
        <w:rPr>
          <w:rFonts w:eastAsia="SimSun" w:cs="Tahoma"/>
          <w:sz w:val="18"/>
          <w:szCs w:val="18"/>
          <w:lang w:eastAsia="zh-CN"/>
        </w:rPr>
      </w:pPr>
    </w:p>
    <w:p w14:paraId="18893D4B" w14:textId="2A5D3A5F" w:rsidR="00CC657C" w:rsidRDefault="009E0C58" w:rsidP="00C669E5">
      <w:pPr>
        <w:jc w:val="both"/>
        <w:rPr>
          <w:rFonts w:cs="Tahoma"/>
          <w:sz w:val="20"/>
          <w:szCs w:val="20"/>
        </w:rPr>
      </w:pPr>
      <w:r w:rsidRPr="0004663C">
        <w:rPr>
          <w:rFonts w:cs="Tahoma"/>
          <w:sz w:val="20"/>
          <w:szCs w:val="20"/>
        </w:rPr>
        <w:t>Za opravljanje dela na razpisanem delovnem mestu se od izbranega kandidata zahteva tudi potrdilo o nekaznovanosti ter potrdilo, da oseba ni v kazenskem postopku.</w:t>
      </w:r>
    </w:p>
    <w:p w14:paraId="5608F891" w14:textId="77777777" w:rsidR="005916B2" w:rsidRDefault="005916B2" w:rsidP="00C669E5">
      <w:pPr>
        <w:jc w:val="both"/>
        <w:rPr>
          <w:rFonts w:cs="Tahoma"/>
          <w:sz w:val="20"/>
          <w:szCs w:val="20"/>
        </w:rPr>
      </w:pPr>
    </w:p>
    <w:p w14:paraId="1DA5AD72" w14:textId="77777777" w:rsidR="00CC657C" w:rsidRDefault="00CC657C" w:rsidP="00C669E5">
      <w:pPr>
        <w:jc w:val="both"/>
      </w:pPr>
    </w:p>
    <w:p w14:paraId="7BC5B2DF" w14:textId="77777777" w:rsidR="00C669E5" w:rsidRPr="00F67CE7" w:rsidRDefault="00C669E5" w:rsidP="00C669E5">
      <w:pPr>
        <w:jc w:val="both"/>
        <w:rPr>
          <w:b/>
          <w:sz w:val="20"/>
        </w:rPr>
      </w:pPr>
      <w:r w:rsidRPr="00F67CE7">
        <w:rPr>
          <w:b/>
          <w:sz w:val="20"/>
        </w:rPr>
        <w:t>Nudimo</w:t>
      </w:r>
    </w:p>
    <w:p w14:paraId="6A6C19B5" w14:textId="77777777" w:rsidR="00C669E5" w:rsidRDefault="00C669E5" w:rsidP="00362E10">
      <w:pPr>
        <w:numPr>
          <w:ilvl w:val="0"/>
          <w:numId w:val="3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eastAsia="SimSun" w:cs="Tahoma"/>
          <w:sz w:val="20"/>
          <w:lang w:eastAsia="zh-CN"/>
        </w:rPr>
      </w:pPr>
      <w:r w:rsidRPr="00F67CE7">
        <w:rPr>
          <w:rFonts w:eastAsia="SimSun" w:cs="Tahoma"/>
          <w:sz w:val="20"/>
          <w:lang w:eastAsia="zh-CN"/>
        </w:rPr>
        <w:t>zaposlitev za nedoločen čas s šestmesečnim poskusnim delom</w:t>
      </w:r>
    </w:p>
    <w:p w14:paraId="0E783992" w14:textId="77777777" w:rsidR="00362E10" w:rsidRDefault="00362E10" w:rsidP="00362E10">
      <w:pPr>
        <w:numPr>
          <w:ilvl w:val="0"/>
          <w:numId w:val="34"/>
        </w:numPr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>delo v strokovnem in razvojnem okolju,</w:t>
      </w:r>
    </w:p>
    <w:p w14:paraId="354552CF" w14:textId="77777777" w:rsidR="00362E10" w:rsidRDefault="00362E10" w:rsidP="00362E10">
      <w:pPr>
        <w:numPr>
          <w:ilvl w:val="0"/>
          <w:numId w:val="34"/>
        </w:numPr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>možnost pridobivanja strokovnih nazivov in certificiranj,</w:t>
      </w:r>
    </w:p>
    <w:p w14:paraId="3F868E97" w14:textId="77777777" w:rsidR="00362E10" w:rsidRDefault="00362E10" w:rsidP="00362E10">
      <w:pPr>
        <w:numPr>
          <w:ilvl w:val="0"/>
          <w:numId w:val="34"/>
        </w:numPr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>redno strokovno usposabljanje,</w:t>
      </w:r>
    </w:p>
    <w:p w14:paraId="281903F5" w14:textId="77777777" w:rsidR="00362E10" w:rsidRDefault="00362E10" w:rsidP="00362E10">
      <w:pPr>
        <w:numPr>
          <w:ilvl w:val="0"/>
          <w:numId w:val="34"/>
        </w:numPr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>možnost sodelovanja pri pomembnih projektih.</w:t>
      </w:r>
    </w:p>
    <w:p w14:paraId="2672A1F2" w14:textId="77777777" w:rsidR="004B650B" w:rsidRDefault="004B650B" w:rsidP="004B650B">
      <w:pPr>
        <w:jc w:val="both"/>
      </w:pPr>
    </w:p>
    <w:p w14:paraId="103AFAC8" w14:textId="5D81EF13" w:rsidR="000754BE" w:rsidRPr="001011E4" w:rsidRDefault="004B650B" w:rsidP="00F42CB9">
      <w:pPr>
        <w:jc w:val="both"/>
        <w:rPr>
          <w:sz w:val="20"/>
          <w:szCs w:val="20"/>
        </w:rPr>
      </w:pPr>
      <w:r w:rsidRPr="001011E4">
        <w:rPr>
          <w:sz w:val="20"/>
          <w:szCs w:val="20"/>
        </w:rPr>
        <w:t>Za opravljanje dela na razpisanem delovnem mestu se od izbranega kandidata zahteva tudi potrdilo o nekaznovanosti ter potrdilo, da oseba ni v kazenskem postopku.</w:t>
      </w:r>
    </w:p>
    <w:p w14:paraId="744C3D89" w14:textId="77777777" w:rsidR="000754BE" w:rsidRPr="001011E4" w:rsidRDefault="000754BE" w:rsidP="000754BE">
      <w:pPr>
        <w:rPr>
          <w:rFonts w:cs="Tahoma"/>
          <w:b/>
          <w:bCs/>
          <w:sz w:val="20"/>
          <w:szCs w:val="20"/>
        </w:rPr>
      </w:pPr>
    </w:p>
    <w:p w14:paraId="036A1605" w14:textId="634002E6" w:rsidR="00172B34" w:rsidRPr="001011E4" w:rsidRDefault="000754BE" w:rsidP="00D0784D">
      <w:pPr>
        <w:rPr>
          <w:sz w:val="20"/>
          <w:szCs w:val="20"/>
        </w:rPr>
      </w:pPr>
      <w:r w:rsidRPr="001011E4">
        <w:rPr>
          <w:rFonts w:cs="Tahoma"/>
          <w:b/>
          <w:bCs/>
          <w:sz w:val="20"/>
          <w:szCs w:val="20"/>
        </w:rPr>
        <w:t>Vaša priložnost se začne  s spletno prijavo preko obrazca na</w:t>
      </w:r>
      <w:r w:rsidRPr="001011E4">
        <w:rPr>
          <w:rFonts w:cs="Tahoma"/>
          <w:sz w:val="20"/>
          <w:szCs w:val="20"/>
        </w:rPr>
        <w:t>:</w:t>
      </w:r>
      <w:r w:rsidRPr="001011E4">
        <w:rPr>
          <w:sz w:val="20"/>
          <w:szCs w:val="20"/>
        </w:rPr>
        <w:t xml:space="preserve"> </w:t>
      </w:r>
      <w:hyperlink r:id="rId7" w:history="1">
        <w:r w:rsidR="005C1AB5" w:rsidRPr="005C1AB5">
          <w:rPr>
            <w:rFonts w:cs="Tahoma"/>
            <w:color w:val="0000FF"/>
            <w:sz w:val="20"/>
            <w:szCs w:val="20"/>
            <w:u w:val="single"/>
            <w:lang w:eastAsia="en-US"/>
          </w:rPr>
          <w:t xml:space="preserve">Obrazec: Samostojni strokovni delavec - M/Ž (področje notranje revizije)- september 26 - Luka Koper </w:t>
        </w:r>
        <w:proofErr w:type="spellStart"/>
        <w:r w:rsidR="005C1AB5" w:rsidRPr="005C1AB5">
          <w:rPr>
            <w:rFonts w:cs="Tahoma"/>
            <w:color w:val="0000FF"/>
            <w:sz w:val="20"/>
            <w:szCs w:val="20"/>
            <w:u w:val="single"/>
            <w:lang w:eastAsia="en-US"/>
          </w:rPr>
          <w:t>d.d</w:t>
        </w:r>
        <w:proofErr w:type="spellEnd"/>
        <w:r w:rsidR="005C1AB5" w:rsidRPr="005C1AB5">
          <w:rPr>
            <w:rFonts w:cs="Tahoma"/>
            <w:color w:val="0000FF"/>
            <w:sz w:val="20"/>
            <w:szCs w:val="20"/>
            <w:u w:val="single"/>
            <w:lang w:eastAsia="en-US"/>
          </w:rPr>
          <w:t>.</w:t>
        </w:r>
      </w:hyperlink>
    </w:p>
    <w:p w14:paraId="098ED1F8" w14:textId="43DDC140" w:rsidR="000754BE" w:rsidRPr="001011E4" w:rsidRDefault="000754BE" w:rsidP="00115C03">
      <w:pPr>
        <w:rPr>
          <w:rFonts w:cs="Tahoma"/>
          <w:sz w:val="20"/>
          <w:szCs w:val="20"/>
        </w:rPr>
      </w:pPr>
    </w:p>
    <w:p w14:paraId="233A7527" w14:textId="2DD6C60D" w:rsidR="00251FF2" w:rsidRPr="001011E4" w:rsidRDefault="00251FF2" w:rsidP="00251FF2">
      <w:pPr>
        <w:rPr>
          <w:rFonts w:cs="Tahoma"/>
          <w:sz w:val="20"/>
          <w:szCs w:val="20"/>
        </w:rPr>
      </w:pPr>
      <w:r w:rsidRPr="001011E4">
        <w:rPr>
          <w:rFonts w:cs="Tahoma"/>
          <w:sz w:val="20"/>
          <w:szCs w:val="20"/>
        </w:rPr>
        <w:t>Rok za oddajo prijave je:</w:t>
      </w:r>
      <w:r w:rsidR="00C669E5" w:rsidRPr="001011E4">
        <w:rPr>
          <w:rFonts w:cs="Tahoma"/>
          <w:sz w:val="20"/>
          <w:szCs w:val="20"/>
        </w:rPr>
        <w:t xml:space="preserve"> </w:t>
      </w:r>
      <w:r w:rsidR="005C1AB5">
        <w:rPr>
          <w:rFonts w:cs="Tahoma"/>
          <w:sz w:val="20"/>
          <w:szCs w:val="20"/>
        </w:rPr>
        <w:t>23</w:t>
      </w:r>
      <w:r w:rsidR="00F42CB9" w:rsidRPr="001011E4">
        <w:rPr>
          <w:rFonts w:cs="Tahoma"/>
          <w:sz w:val="20"/>
          <w:szCs w:val="20"/>
        </w:rPr>
        <w:t>.9.2026</w:t>
      </w:r>
    </w:p>
    <w:p w14:paraId="4719BDE8" w14:textId="7966164B" w:rsidR="000754BE" w:rsidRPr="001011E4" w:rsidRDefault="000754BE" w:rsidP="000754BE">
      <w:pPr>
        <w:rPr>
          <w:rFonts w:cs="Tahoma"/>
          <w:sz w:val="20"/>
          <w:szCs w:val="20"/>
        </w:rPr>
      </w:pPr>
      <w:r w:rsidRPr="001011E4">
        <w:rPr>
          <w:rFonts w:cs="Tahoma"/>
          <w:sz w:val="20"/>
          <w:szCs w:val="20"/>
        </w:rPr>
        <w:t xml:space="preserve">Kontakt za morebitne dodatne informacije: </w:t>
      </w:r>
      <w:hyperlink r:id="rId8" w:history="1">
        <w:r w:rsidRPr="001011E4">
          <w:rPr>
            <w:rStyle w:val="Hyperlink"/>
            <w:rFonts w:cs="Tahoma"/>
            <w:color w:val="auto"/>
            <w:sz w:val="20"/>
            <w:szCs w:val="20"/>
          </w:rPr>
          <w:t>kadrovska@luka-kp.si</w:t>
        </w:r>
      </w:hyperlink>
    </w:p>
    <w:p w14:paraId="41974A91" w14:textId="77777777" w:rsidR="000754BE" w:rsidRPr="001011E4" w:rsidRDefault="000754BE" w:rsidP="000754BE">
      <w:pPr>
        <w:rPr>
          <w:sz w:val="20"/>
          <w:szCs w:val="20"/>
        </w:rPr>
      </w:pPr>
    </w:p>
    <w:p w14:paraId="64147BFC" w14:textId="77777777" w:rsidR="000754BE" w:rsidRPr="001011E4" w:rsidRDefault="000754BE" w:rsidP="000754BE">
      <w:pPr>
        <w:rPr>
          <w:rFonts w:cs="Tahoma"/>
          <w:b/>
          <w:bCs/>
          <w:sz w:val="20"/>
          <w:szCs w:val="20"/>
        </w:rPr>
      </w:pPr>
      <w:r w:rsidRPr="001011E4">
        <w:rPr>
          <w:rFonts w:cs="Tahoma"/>
          <w:b/>
          <w:bCs/>
          <w:sz w:val="20"/>
          <w:szCs w:val="20"/>
        </w:rPr>
        <w:t>Ko z Luko Koper naredite prvi korak, ste na novi karierni poti naredili prvi korak v pravo smer!</w:t>
      </w:r>
      <w:bookmarkEnd w:id="0"/>
    </w:p>
    <w:sectPr w:rsidR="000754BE" w:rsidRPr="001011E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DD2C0" w14:textId="77777777" w:rsidR="00316E44" w:rsidRDefault="00316E44">
      <w:r>
        <w:separator/>
      </w:r>
    </w:p>
  </w:endnote>
  <w:endnote w:type="continuationSeparator" w:id="0">
    <w:p w14:paraId="396E97FD" w14:textId="77777777" w:rsidR="00316E44" w:rsidRDefault="00316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60516" w14:textId="77777777" w:rsidR="00316E44" w:rsidRDefault="00316E44">
      <w:r>
        <w:separator/>
      </w:r>
    </w:p>
  </w:footnote>
  <w:footnote w:type="continuationSeparator" w:id="0">
    <w:p w14:paraId="15677A8A" w14:textId="77777777" w:rsidR="00316E44" w:rsidRDefault="00316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8EDD" w14:textId="1F420278" w:rsidR="00C00BB1" w:rsidRDefault="002C041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E45BDB" wp14:editId="54FD94CB">
          <wp:simplePos x="0" y="0"/>
          <wp:positionH relativeFrom="column">
            <wp:posOffset>5715</wp:posOffset>
          </wp:positionH>
          <wp:positionV relativeFrom="paragraph">
            <wp:posOffset>-93980</wp:posOffset>
          </wp:positionV>
          <wp:extent cx="1672590" cy="676910"/>
          <wp:effectExtent l="0" t="0" r="3810" b="8890"/>
          <wp:wrapNone/>
          <wp:docPr id="1" name="Picture 1" descr="Dopis_Luka_Koper_2008_curv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opis_Luka_Koper_2008_curv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162" b="73540"/>
                  <a:stretch>
                    <a:fillRect/>
                  </a:stretch>
                </pic:blipFill>
                <pic:spPr bwMode="auto">
                  <a:xfrm>
                    <a:off x="0" y="0"/>
                    <a:ext cx="1672590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76E4"/>
    <w:multiLevelType w:val="hybridMultilevel"/>
    <w:tmpl w:val="F71A433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541AD"/>
    <w:multiLevelType w:val="hybridMultilevel"/>
    <w:tmpl w:val="94260A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62086"/>
    <w:multiLevelType w:val="hybridMultilevel"/>
    <w:tmpl w:val="80BE5F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F24B4D"/>
    <w:multiLevelType w:val="multilevel"/>
    <w:tmpl w:val="FF0620E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6A7E99"/>
    <w:multiLevelType w:val="hybridMultilevel"/>
    <w:tmpl w:val="2180A99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C216EE"/>
    <w:multiLevelType w:val="multilevel"/>
    <w:tmpl w:val="B5949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0F57E3"/>
    <w:multiLevelType w:val="hybridMultilevel"/>
    <w:tmpl w:val="5DA632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F2587"/>
    <w:multiLevelType w:val="hybridMultilevel"/>
    <w:tmpl w:val="68D071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E29EF"/>
    <w:multiLevelType w:val="hybridMultilevel"/>
    <w:tmpl w:val="F5AC6EFC"/>
    <w:lvl w:ilvl="0" w:tplc="C70EF8B6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4227C4"/>
    <w:multiLevelType w:val="hybridMultilevel"/>
    <w:tmpl w:val="F71A433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046D70"/>
    <w:multiLevelType w:val="multilevel"/>
    <w:tmpl w:val="42C0521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3072A5"/>
    <w:multiLevelType w:val="hybridMultilevel"/>
    <w:tmpl w:val="E0D849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374A4"/>
    <w:multiLevelType w:val="hybridMultilevel"/>
    <w:tmpl w:val="47ECB5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9E45FA"/>
    <w:multiLevelType w:val="hybridMultilevel"/>
    <w:tmpl w:val="8530E3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2D44DB"/>
    <w:multiLevelType w:val="hybridMultilevel"/>
    <w:tmpl w:val="A66E6222"/>
    <w:lvl w:ilvl="0" w:tplc="09F447E8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84F7296"/>
    <w:multiLevelType w:val="hybridMultilevel"/>
    <w:tmpl w:val="5540EC3E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BEC1684"/>
    <w:multiLevelType w:val="hybridMultilevel"/>
    <w:tmpl w:val="C90ED48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8388C"/>
    <w:multiLevelType w:val="hybridMultilevel"/>
    <w:tmpl w:val="80BE5F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592F42"/>
    <w:multiLevelType w:val="hybridMultilevel"/>
    <w:tmpl w:val="F71A43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107C2C"/>
    <w:multiLevelType w:val="hybridMultilevel"/>
    <w:tmpl w:val="14B49F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E3683E"/>
    <w:multiLevelType w:val="hybridMultilevel"/>
    <w:tmpl w:val="A2C62E2A"/>
    <w:lvl w:ilvl="0" w:tplc="3B663E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2E3C85"/>
    <w:multiLevelType w:val="hybridMultilevel"/>
    <w:tmpl w:val="E45A0EE4"/>
    <w:lvl w:ilvl="0" w:tplc="8A1827E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AD40CD"/>
    <w:multiLevelType w:val="hybridMultilevel"/>
    <w:tmpl w:val="6A94419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667C94"/>
    <w:multiLevelType w:val="hybridMultilevel"/>
    <w:tmpl w:val="C66E11D8"/>
    <w:lvl w:ilvl="0" w:tplc="F54E5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6A5C0F"/>
    <w:multiLevelType w:val="hybridMultilevel"/>
    <w:tmpl w:val="0FB887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1A4B24"/>
    <w:multiLevelType w:val="hybridMultilevel"/>
    <w:tmpl w:val="8BCA5AF8"/>
    <w:lvl w:ilvl="0" w:tplc="CC18475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4C5F40"/>
    <w:multiLevelType w:val="hybridMultilevel"/>
    <w:tmpl w:val="A6A821F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310026"/>
    <w:multiLevelType w:val="hybridMultilevel"/>
    <w:tmpl w:val="A8786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EA50FB"/>
    <w:multiLevelType w:val="hybridMultilevel"/>
    <w:tmpl w:val="DA1ACA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CE7FC9"/>
    <w:multiLevelType w:val="multilevel"/>
    <w:tmpl w:val="85825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FA3B63"/>
    <w:multiLevelType w:val="hybridMultilevel"/>
    <w:tmpl w:val="14F2F04A"/>
    <w:lvl w:ilvl="0" w:tplc="09F447E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241242"/>
    <w:multiLevelType w:val="hybridMultilevel"/>
    <w:tmpl w:val="853015E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1C3659"/>
    <w:multiLevelType w:val="hybridMultilevel"/>
    <w:tmpl w:val="80BE5F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9113BC"/>
    <w:multiLevelType w:val="hybridMultilevel"/>
    <w:tmpl w:val="FB8CC9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356CFA"/>
    <w:multiLevelType w:val="hybridMultilevel"/>
    <w:tmpl w:val="E1AACC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B77063"/>
    <w:multiLevelType w:val="hybridMultilevel"/>
    <w:tmpl w:val="844609A8"/>
    <w:lvl w:ilvl="0" w:tplc="3B663E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022941"/>
    <w:multiLevelType w:val="hybridMultilevel"/>
    <w:tmpl w:val="80BE5F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EC2866"/>
    <w:multiLevelType w:val="hybridMultilevel"/>
    <w:tmpl w:val="E9F05E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292AFA"/>
    <w:multiLevelType w:val="hybridMultilevel"/>
    <w:tmpl w:val="7BF4DE9C"/>
    <w:lvl w:ilvl="0" w:tplc="98FC7032">
      <w:numFmt w:val="bullet"/>
      <w:lvlText w:val="•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AD7D27"/>
    <w:multiLevelType w:val="hybridMultilevel"/>
    <w:tmpl w:val="40D2320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783D0D"/>
    <w:multiLevelType w:val="hybridMultilevel"/>
    <w:tmpl w:val="80BE5F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6E0403C"/>
    <w:multiLevelType w:val="hybridMultilevel"/>
    <w:tmpl w:val="5748BBD4"/>
    <w:lvl w:ilvl="0" w:tplc="0424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2" w15:restartNumberingAfterBreak="0">
    <w:nsid w:val="7AF73186"/>
    <w:multiLevelType w:val="hybridMultilevel"/>
    <w:tmpl w:val="3044E8B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173353"/>
    <w:multiLevelType w:val="hybridMultilevel"/>
    <w:tmpl w:val="6B6CAF70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99707622">
    <w:abstractNumId w:val="35"/>
  </w:num>
  <w:num w:numId="2" w16cid:durableId="1112044913">
    <w:abstractNumId w:val="9"/>
  </w:num>
  <w:num w:numId="3" w16cid:durableId="1232040007">
    <w:abstractNumId w:val="25"/>
  </w:num>
  <w:num w:numId="4" w16cid:durableId="792751971">
    <w:abstractNumId w:val="20"/>
  </w:num>
  <w:num w:numId="5" w16cid:durableId="1258370756">
    <w:abstractNumId w:val="26"/>
  </w:num>
  <w:num w:numId="6" w16cid:durableId="395933821">
    <w:abstractNumId w:val="12"/>
  </w:num>
  <w:num w:numId="7" w16cid:durableId="42557061">
    <w:abstractNumId w:val="42"/>
  </w:num>
  <w:num w:numId="8" w16cid:durableId="1349680390">
    <w:abstractNumId w:val="19"/>
  </w:num>
  <w:num w:numId="9" w16cid:durableId="2060324423">
    <w:abstractNumId w:val="39"/>
  </w:num>
  <w:num w:numId="10" w16cid:durableId="20457907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34057773">
    <w:abstractNumId w:val="21"/>
  </w:num>
  <w:num w:numId="12" w16cid:durableId="195118856">
    <w:abstractNumId w:val="0"/>
  </w:num>
  <w:num w:numId="13" w16cid:durableId="1338734554">
    <w:abstractNumId w:val="4"/>
  </w:num>
  <w:num w:numId="14" w16cid:durableId="915479490">
    <w:abstractNumId w:val="11"/>
  </w:num>
  <w:num w:numId="15" w16cid:durableId="1867982261">
    <w:abstractNumId w:val="27"/>
  </w:num>
  <w:num w:numId="16" w16cid:durableId="1373766453">
    <w:abstractNumId w:val="23"/>
  </w:num>
  <w:num w:numId="17" w16cid:durableId="1549367875">
    <w:abstractNumId w:val="6"/>
  </w:num>
  <w:num w:numId="18" w16cid:durableId="1008484175">
    <w:abstractNumId w:val="18"/>
  </w:num>
  <w:num w:numId="19" w16cid:durableId="1831870922">
    <w:abstractNumId w:val="32"/>
  </w:num>
  <w:num w:numId="20" w16cid:durableId="1833596312">
    <w:abstractNumId w:val="2"/>
  </w:num>
  <w:num w:numId="21" w16cid:durableId="10949404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36171152">
    <w:abstractNumId w:val="8"/>
  </w:num>
  <w:num w:numId="23" w16cid:durableId="306512685">
    <w:abstractNumId w:val="43"/>
  </w:num>
  <w:num w:numId="24" w16cid:durableId="19474322">
    <w:abstractNumId w:val="16"/>
  </w:num>
  <w:num w:numId="25" w16cid:durableId="344140275">
    <w:abstractNumId w:val="41"/>
  </w:num>
  <w:num w:numId="26" w16cid:durableId="1398242067">
    <w:abstractNumId w:val="22"/>
  </w:num>
  <w:num w:numId="27" w16cid:durableId="358240233">
    <w:abstractNumId w:val="17"/>
  </w:num>
  <w:num w:numId="28" w16cid:durableId="1785735120">
    <w:abstractNumId w:val="40"/>
  </w:num>
  <w:num w:numId="29" w16cid:durableId="633633324">
    <w:abstractNumId w:val="1"/>
  </w:num>
  <w:num w:numId="30" w16cid:durableId="2105607183">
    <w:abstractNumId w:val="38"/>
  </w:num>
  <w:num w:numId="31" w16cid:durableId="1113213270">
    <w:abstractNumId w:val="34"/>
  </w:num>
  <w:num w:numId="32" w16cid:durableId="909189499">
    <w:abstractNumId w:val="31"/>
  </w:num>
  <w:num w:numId="33" w16cid:durableId="1665816838">
    <w:abstractNumId w:val="36"/>
  </w:num>
  <w:num w:numId="34" w16cid:durableId="1179656939">
    <w:abstractNumId w:val="28"/>
  </w:num>
  <w:num w:numId="35" w16cid:durableId="478309598">
    <w:abstractNumId w:val="24"/>
  </w:num>
  <w:num w:numId="36" w16cid:durableId="982656675">
    <w:abstractNumId w:val="37"/>
  </w:num>
  <w:num w:numId="37" w16cid:durableId="335152623">
    <w:abstractNumId w:val="33"/>
  </w:num>
  <w:num w:numId="38" w16cid:durableId="709303495">
    <w:abstractNumId w:val="15"/>
  </w:num>
  <w:num w:numId="39" w16cid:durableId="885534156">
    <w:abstractNumId w:val="13"/>
  </w:num>
  <w:num w:numId="40" w16cid:durableId="222954335">
    <w:abstractNumId w:val="30"/>
  </w:num>
  <w:num w:numId="41" w16cid:durableId="1639186531">
    <w:abstractNumId w:val="5"/>
  </w:num>
  <w:num w:numId="42" w16cid:durableId="233860930">
    <w:abstractNumId w:val="29"/>
  </w:num>
  <w:num w:numId="43" w16cid:durableId="1040861005">
    <w:abstractNumId w:val="10"/>
  </w:num>
  <w:num w:numId="44" w16cid:durableId="59255323">
    <w:abstractNumId w:val="3"/>
  </w:num>
  <w:num w:numId="45" w16cid:durableId="10329187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019"/>
    <w:rsid w:val="000017D0"/>
    <w:rsid w:val="0000375F"/>
    <w:rsid w:val="0004663C"/>
    <w:rsid w:val="00063852"/>
    <w:rsid w:val="000754BE"/>
    <w:rsid w:val="00091B7F"/>
    <w:rsid w:val="000A3EF3"/>
    <w:rsid w:val="000A40E4"/>
    <w:rsid w:val="000F07ED"/>
    <w:rsid w:val="001011E4"/>
    <w:rsid w:val="00111F0A"/>
    <w:rsid w:val="00115C03"/>
    <w:rsid w:val="001411ED"/>
    <w:rsid w:val="00172B34"/>
    <w:rsid w:val="001839AA"/>
    <w:rsid w:val="001A0093"/>
    <w:rsid w:val="001A3596"/>
    <w:rsid w:val="001A71B4"/>
    <w:rsid w:val="001C6019"/>
    <w:rsid w:val="001D3D33"/>
    <w:rsid w:val="001D5391"/>
    <w:rsid w:val="00216DC0"/>
    <w:rsid w:val="00243D76"/>
    <w:rsid w:val="00251FF2"/>
    <w:rsid w:val="00253167"/>
    <w:rsid w:val="002A08F6"/>
    <w:rsid w:val="002B43B5"/>
    <w:rsid w:val="002C0415"/>
    <w:rsid w:val="002C1CFA"/>
    <w:rsid w:val="002D44E0"/>
    <w:rsid w:val="00316E44"/>
    <w:rsid w:val="00351E3F"/>
    <w:rsid w:val="00353F85"/>
    <w:rsid w:val="00362E10"/>
    <w:rsid w:val="00371A47"/>
    <w:rsid w:val="00380A14"/>
    <w:rsid w:val="003841CB"/>
    <w:rsid w:val="0038465F"/>
    <w:rsid w:val="0039405A"/>
    <w:rsid w:val="00395A96"/>
    <w:rsid w:val="003A7531"/>
    <w:rsid w:val="003F62AD"/>
    <w:rsid w:val="004045B1"/>
    <w:rsid w:val="004171C5"/>
    <w:rsid w:val="0042540D"/>
    <w:rsid w:val="00430EC3"/>
    <w:rsid w:val="004413FE"/>
    <w:rsid w:val="00444F28"/>
    <w:rsid w:val="004518E0"/>
    <w:rsid w:val="00485135"/>
    <w:rsid w:val="004B650B"/>
    <w:rsid w:val="004C1F29"/>
    <w:rsid w:val="004F49C7"/>
    <w:rsid w:val="005009F4"/>
    <w:rsid w:val="005213A3"/>
    <w:rsid w:val="005502D0"/>
    <w:rsid w:val="005916B2"/>
    <w:rsid w:val="005C1AB5"/>
    <w:rsid w:val="005D7E79"/>
    <w:rsid w:val="005E7674"/>
    <w:rsid w:val="005F7637"/>
    <w:rsid w:val="006253F5"/>
    <w:rsid w:val="00673206"/>
    <w:rsid w:val="006A7A71"/>
    <w:rsid w:val="006C2466"/>
    <w:rsid w:val="006C5EAA"/>
    <w:rsid w:val="006D3157"/>
    <w:rsid w:val="006E43EB"/>
    <w:rsid w:val="00745164"/>
    <w:rsid w:val="00755B72"/>
    <w:rsid w:val="00781E17"/>
    <w:rsid w:val="007D54AB"/>
    <w:rsid w:val="007F059F"/>
    <w:rsid w:val="0080221F"/>
    <w:rsid w:val="008435C6"/>
    <w:rsid w:val="00850A6E"/>
    <w:rsid w:val="008565B7"/>
    <w:rsid w:val="00861B56"/>
    <w:rsid w:val="00872FDE"/>
    <w:rsid w:val="00881209"/>
    <w:rsid w:val="0090480F"/>
    <w:rsid w:val="009338EA"/>
    <w:rsid w:val="009531D5"/>
    <w:rsid w:val="00964541"/>
    <w:rsid w:val="009861C1"/>
    <w:rsid w:val="0098705D"/>
    <w:rsid w:val="009A141C"/>
    <w:rsid w:val="009B79DE"/>
    <w:rsid w:val="009D5684"/>
    <w:rsid w:val="009E0C58"/>
    <w:rsid w:val="009F62BE"/>
    <w:rsid w:val="00A160B9"/>
    <w:rsid w:val="00A54247"/>
    <w:rsid w:val="00A55CAB"/>
    <w:rsid w:val="00A61166"/>
    <w:rsid w:val="00A61982"/>
    <w:rsid w:val="00A96C3F"/>
    <w:rsid w:val="00AB601E"/>
    <w:rsid w:val="00AD7707"/>
    <w:rsid w:val="00AF5407"/>
    <w:rsid w:val="00B136FF"/>
    <w:rsid w:val="00B218F8"/>
    <w:rsid w:val="00B24546"/>
    <w:rsid w:val="00B37D11"/>
    <w:rsid w:val="00B5300B"/>
    <w:rsid w:val="00B66A33"/>
    <w:rsid w:val="00B86F8D"/>
    <w:rsid w:val="00BA30AE"/>
    <w:rsid w:val="00BA3211"/>
    <w:rsid w:val="00BD205D"/>
    <w:rsid w:val="00BD6B69"/>
    <w:rsid w:val="00C00BB1"/>
    <w:rsid w:val="00C35B19"/>
    <w:rsid w:val="00C669E5"/>
    <w:rsid w:val="00C93057"/>
    <w:rsid w:val="00C977E9"/>
    <w:rsid w:val="00CC657C"/>
    <w:rsid w:val="00CD57B3"/>
    <w:rsid w:val="00CF06C8"/>
    <w:rsid w:val="00D0784D"/>
    <w:rsid w:val="00D30479"/>
    <w:rsid w:val="00D32F82"/>
    <w:rsid w:val="00D84D85"/>
    <w:rsid w:val="00D95F29"/>
    <w:rsid w:val="00DE305B"/>
    <w:rsid w:val="00DE3BBF"/>
    <w:rsid w:val="00E16FA3"/>
    <w:rsid w:val="00E83CC3"/>
    <w:rsid w:val="00E844ED"/>
    <w:rsid w:val="00EA1949"/>
    <w:rsid w:val="00EA4555"/>
    <w:rsid w:val="00ED27CC"/>
    <w:rsid w:val="00EF2B89"/>
    <w:rsid w:val="00F11456"/>
    <w:rsid w:val="00F42CB9"/>
    <w:rsid w:val="00F666C1"/>
    <w:rsid w:val="00FA74BA"/>
    <w:rsid w:val="00FB10AE"/>
    <w:rsid w:val="00FC3912"/>
    <w:rsid w:val="00FE46A3"/>
    <w:rsid w:val="00FF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A28C3"/>
  <w15:chartTrackingRefBased/>
  <w15:docId w15:val="{541AA525-A59D-47E7-8627-E6BEDDC06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415"/>
    <w:pPr>
      <w:spacing w:after="0" w:line="240" w:lineRule="auto"/>
    </w:pPr>
    <w:rPr>
      <w:rFonts w:eastAsia="Times New Roman" w:cs="Times New Roman"/>
      <w:lang w:val="sl-SI" w:eastAsia="sl-SI"/>
    </w:rPr>
  </w:style>
  <w:style w:type="paragraph" w:styleId="Heading3">
    <w:name w:val="heading 3"/>
    <w:aliases w:val="SOJ Heading 3"/>
    <w:basedOn w:val="Normal"/>
    <w:next w:val="Normal"/>
    <w:link w:val="Heading3Char"/>
    <w:autoRedefine/>
    <w:qFormat/>
    <w:rsid w:val="009E0C58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jc w:val="both"/>
      <w:textAlignment w:val="baseline"/>
      <w:outlineLvl w:val="2"/>
    </w:pPr>
    <w:rPr>
      <w:rFonts w:eastAsia="SimSun" w:cs="Tahoma"/>
      <w:color w:val="FF000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415"/>
    <w:pPr>
      <w:ind w:left="720"/>
      <w:contextualSpacing/>
    </w:pPr>
    <w:rPr>
      <w:rFonts w:eastAsia="SimSun" w:cs="Tahoma"/>
      <w:sz w:val="20"/>
      <w:szCs w:val="20"/>
      <w:lang w:eastAsia="zh-CN"/>
    </w:rPr>
  </w:style>
  <w:style w:type="paragraph" w:styleId="Header">
    <w:name w:val="header"/>
    <w:basedOn w:val="Normal"/>
    <w:link w:val="HeaderChar"/>
    <w:rsid w:val="002C041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C0415"/>
    <w:rPr>
      <w:rFonts w:eastAsia="Times New Roman" w:cs="Times New Roman"/>
      <w:lang w:val="sl-SI" w:eastAsia="sl-SI"/>
    </w:rPr>
  </w:style>
  <w:style w:type="character" w:styleId="Hyperlink">
    <w:name w:val="Hyperlink"/>
    <w:basedOn w:val="DefaultParagraphFont"/>
    <w:uiPriority w:val="99"/>
    <w:unhideWhenUsed/>
    <w:rsid w:val="004C1F29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5B1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95A9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95A96"/>
    <w:rPr>
      <w:rFonts w:ascii="Times New Roman" w:hAnsi="Times New Roman"/>
      <w:sz w:val="24"/>
      <w:szCs w:val="24"/>
    </w:rPr>
  </w:style>
  <w:style w:type="character" w:customStyle="1" w:styleId="Heading3Char">
    <w:name w:val="Heading 3 Char"/>
    <w:aliases w:val="SOJ Heading 3 Char"/>
    <w:basedOn w:val="DefaultParagraphFont"/>
    <w:link w:val="Heading3"/>
    <w:rsid w:val="009E0C58"/>
    <w:rPr>
      <w:rFonts w:eastAsia="SimSun" w:cs="Tahoma"/>
      <w:color w:val="FF0000"/>
      <w:lang w:val="sl-SI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7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drovska@luka-kp.s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uka-kp.si/obrazec-samostojni-strokovni-delavec-m-z-podrocje-notranje-revizije-september-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Muzenic Danjela</dc:creator>
  <cp:keywords/>
  <dc:description/>
  <cp:lastModifiedBy>Markočič Muženič Danjela</cp:lastModifiedBy>
  <cp:revision>33</cp:revision>
  <cp:lastPrinted>2023-10-18T14:13:00Z</cp:lastPrinted>
  <dcterms:created xsi:type="dcterms:W3CDTF">2026-08-13T08:50:00Z</dcterms:created>
  <dcterms:modified xsi:type="dcterms:W3CDTF">2026-09-11T13:13:00Z</dcterms:modified>
</cp:coreProperties>
</file>